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sz w:val="44"/>
          <w:szCs w:val="44"/>
          <w:lang w:val="en-US" w:eastAsia="zh-CN"/>
        </w:rPr>
      </w:pPr>
      <w:bookmarkStart w:id="0" w:name="_GoBack"/>
      <w:bookmarkEnd w:id="0"/>
      <w:r>
        <w:rPr>
          <w:rFonts w:hint="eastAsia" w:ascii="宋体" w:hAnsi="宋体" w:eastAsia="宋体" w:cs="宋体"/>
          <w:b/>
          <w:bCs/>
          <w:color w:val="000000"/>
          <w:sz w:val="44"/>
          <w:szCs w:val="44"/>
          <w:lang w:val="en-US" w:eastAsia="zh-CN"/>
        </w:rPr>
        <w:t>朝阳市爱心认领统计表</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20"/>
        <w:gridCol w:w="1860"/>
        <w:gridCol w:w="5760"/>
        <w:gridCol w:w="180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vertAlign w:val="baseline"/>
              </w:rPr>
            </w:pPr>
            <w:r>
              <w:rPr>
                <w:rFonts w:hint="eastAsia" w:ascii="黑体" w:hAnsi="宋体" w:eastAsia="黑体" w:cs="黑体"/>
                <w:i w:val="0"/>
                <w:color w:val="000000"/>
                <w:kern w:val="0"/>
                <w:sz w:val="28"/>
                <w:szCs w:val="28"/>
                <w:u w:val="none"/>
                <w:lang w:val="en-US" w:eastAsia="zh-CN" w:bidi="ar"/>
              </w:rPr>
              <w:t>序号</w:t>
            </w:r>
          </w:p>
        </w:tc>
        <w:tc>
          <w:tcPr>
            <w:tcW w:w="1920" w:type="dxa"/>
            <w:vAlign w:val="center"/>
          </w:tcPr>
          <w:p>
            <w:pPr>
              <w:keepNext w:val="0"/>
              <w:keepLines w:val="0"/>
              <w:widowControl/>
              <w:suppressLineNumbers w:val="0"/>
              <w:jc w:val="center"/>
              <w:textAlignment w:val="center"/>
              <w:rPr>
                <w:vertAlign w:val="baseline"/>
              </w:rPr>
            </w:pPr>
            <w:r>
              <w:rPr>
                <w:rFonts w:hint="eastAsia" w:ascii="黑体" w:hAnsi="宋体" w:eastAsia="黑体" w:cs="黑体"/>
                <w:i w:val="0"/>
                <w:color w:val="000000"/>
                <w:kern w:val="0"/>
                <w:sz w:val="28"/>
                <w:szCs w:val="28"/>
                <w:u w:val="none"/>
                <w:lang w:val="en-US" w:eastAsia="zh-CN" w:bidi="ar"/>
              </w:rPr>
              <w:t>帮扶村</w:t>
            </w:r>
          </w:p>
        </w:tc>
        <w:tc>
          <w:tcPr>
            <w:tcW w:w="1860" w:type="dxa"/>
            <w:vAlign w:val="center"/>
          </w:tcPr>
          <w:p>
            <w:pPr>
              <w:keepNext w:val="0"/>
              <w:keepLines w:val="0"/>
              <w:widowControl/>
              <w:suppressLineNumbers w:val="0"/>
              <w:jc w:val="center"/>
              <w:textAlignment w:val="center"/>
              <w:rPr>
                <w:vertAlign w:val="baseline"/>
              </w:rPr>
            </w:pPr>
            <w:r>
              <w:rPr>
                <w:rFonts w:hint="eastAsia" w:ascii="黑体" w:hAnsi="宋体" w:eastAsia="黑体" w:cs="黑体"/>
                <w:i w:val="0"/>
                <w:color w:val="000000"/>
                <w:kern w:val="0"/>
                <w:sz w:val="28"/>
                <w:szCs w:val="28"/>
                <w:u w:val="none"/>
                <w:lang w:val="en-US" w:eastAsia="zh-CN" w:bidi="ar"/>
              </w:rPr>
              <w:t>项目名称</w:t>
            </w:r>
          </w:p>
        </w:tc>
        <w:tc>
          <w:tcPr>
            <w:tcW w:w="5760" w:type="dxa"/>
            <w:vAlign w:val="center"/>
          </w:tcPr>
          <w:p>
            <w:pPr>
              <w:keepNext w:val="0"/>
              <w:keepLines w:val="0"/>
              <w:widowControl/>
              <w:suppressLineNumbers w:val="0"/>
              <w:jc w:val="center"/>
              <w:textAlignment w:val="center"/>
              <w:rPr>
                <w:vertAlign w:val="baseline"/>
              </w:rPr>
            </w:pPr>
            <w:r>
              <w:rPr>
                <w:rFonts w:hint="eastAsia" w:ascii="黑体" w:hAnsi="宋体" w:eastAsia="黑体" w:cs="黑体"/>
                <w:i w:val="0"/>
                <w:color w:val="000000"/>
                <w:kern w:val="0"/>
                <w:sz w:val="28"/>
                <w:szCs w:val="28"/>
                <w:u w:val="none"/>
                <w:lang w:val="en-US" w:eastAsia="zh-CN" w:bidi="ar"/>
              </w:rPr>
              <w:t>项目简介</w:t>
            </w:r>
          </w:p>
        </w:tc>
        <w:tc>
          <w:tcPr>
            <w:tcW w:w="1800" w:type="dxa"/>
            <w:vAlign w:val="center"/>
          </w:tcPr>
          <w:p>
            <w:pPr>
              <w:keepNext w:val="0"/>
              <w:keepLines w:val="0"/>
              <w:widowControl/>
              <w:suppressLineNumbers w:val="0"/>
              <w:jc w:val="center"/>
              <w:textAlignment w:val="center"/>
              <w:rPr>
                <w:vertAlign w:val="baseline"/>
              </w:rPr>
            </w:pPr>
            <w:r>
              <w:rPr>
                <w:rFonts w:hint="eastAsia" w:ascii="黑体" w:hAnsi="宋体" w:eastAsia="黑体" w:cs="黑体"/>
                <w:i w:val="0"/>
                <w:color w:val="000000"/>
                <w:kern w:val="0"/>
                <w:sz w:val="28"/>
                <w:szCs w:val="28"/>
                <w:u w:val="none"/>
                <w:lang w:val="en-US" w:eastAsia="zh-CN" w:bidi="ar"/>
              </w:rPr>
              <w:t>联系人</w:t>
            </w:r>
          </w:p>
        </w:tc>
        <w:tc>
          <w:tcPr>
            <w:tcW w:w="1927" w:type="dxa"/>
            <w:vAlign w:val="center"/>
          </w:tcPr>
          <w:p>
            <w:pPr>
              <w:keepNext w:val="0"/>
              <w:keepLines w:val="0"/>
              <w:widowControl/>
              <w:suppressLineNumbers w:val="0"/>
              <w:jc w:val="center"/>
              <w:textAlignment w:val="center"/>
              <w:rPr>
                <w:vertAlign w:val="baseline"/>
              </w:rPr>
            </w:pPr>
            <w:r>
              <w:rPr>
                <w:rFonts w:hint="eastAsia" w:ascii="黑体" w:hAnsi="宋体" w:eastAsia="黑体" w:cs="黑体"/>
                <w:i w:val="0"/>
                <w:color w:val="000000"/>
                <w:kern w:val="0"/>
                <w:sz w:val="28"/>
                <w:szCs w:val="28"/>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w:t>
            </w:r>
          </w:p>
        </w:tc>
        <w:tc>
          <w:tcPr>
            <w:tcW w:w="192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北票市南八家子乡八家子村</w:t>
            </w:r>
          </w:p>
        </w:tc>
        <w:tc>
          <w:tcPr>
            <w:tcW w:w="186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种植小麦</w:t>
            </w:r>
          </w:p>
        </w:tc>
        <w:tc>
          <w:tcPr>
            <w:tcW w:w="5760" w:type="dxa"/>
            <w:vAlign w:val="center"/>
          </w:tcPr>
          <w:p>
            <w:pPr>
              <w:keepNext w:val="0"/>
              <w:keepLines w:val="0"/>
              <w:widowControl/>
              <w:suppressLineNumbers w:val="0"/>
              <w:jc w:val="left"/>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种植小麦300亩，希望爱心人士帮忙买或者卖小麦面</w:t>
            </w:r>
          </w:p>
        </w:tc>
        <w:tc>
          <w:tcPr>
            <w:tcW w:w="180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孙振良</w:t>
            </w:r>
          </w:p>
        </w:tc>
        <w:tc>
          <w:tcPr>
            <w:tcW w:w="192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15541661350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w:t>
            </w:r>
          </w:p>
        </w:tc>
        <w:tc>
          <w:tcPr>
            <w:tcW w:w="192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北票市台吉镇西台吉村</w:t>
            </w:r>
          </w:p>
        </w:tc>
        <w:tc>
          <w:tcPr>
            <w:tcW w:w="186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扶贫微农场</w:t>
            </w:r>
          </w:p>
        </w:tc>
        <w:tc>
          <w:tcPr>
            <w:tcW w:w="5760" w:type="dxa"/>
            <w:vAlign w:val="center"/>
          </w:tcPr>
          <w:p>
            <w:pPr>
              <w:keepNext w:val="0"/>
              <w:keepLines w:val="0"/>
              <w:widowControl/>
              <w:suppressLineNumbers w:val="0"/>
              <w:jc w:val="left"/>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提供绿色无公害有机蔬菜，全程使用农家肥和生物肥，杜绝使用剧毒农药和激素类药品,菜园安装全程监控设备，让认领人在家里随时掌握蔬菜生长动态，将生产过程置于“阳光”之下</w:t>
            </w:r>
          </w:p>
        </w:tc>
        <w:tc>
          <w:tcPr>
            <w:tcW w:w="180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宿永丽</w:t>
            </w:r>
          </w:p>
        </w:tc>
        <w:tc>
          <w:tcPr>
            <w:tcW w:w="192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13842106486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w:t>
            </w:r>
          </w:p>
        </w:tc>
        <w:tc>
          <w:tcPr>
            <w:tcW w:w="192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北票市大板镇黄土坎村</w:t>
            </w:r>
          </w:p>
        </w:tc>
        <w:tc>
          <w:tcPr>
            <w:tcW w:w="186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蔬菜大棚</w:t>
            </w:r>
          </w:p>
        </w:tc>
        <w:tc>
          <w:tcPr>
            <w:tcW w:w="5760" w:type="dxa"/>
            <w:vAlign w:val="center"/>
          </w:tcPr>
          <w:p>
            <w:pPr>
              <w:keepNext w:val="0"/>
              <w:keepLines w:val="0"/>
              <w:widowControl/>
              <w:suppressLineNumbers w:val="0"/>
              <w:jc w:val="left"/>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提供绿色无公害有机蔬菜，全程使用农家肥和生物肥，杜绝使用剧毒农药和激素类药品，让认领人吃的安全有机蔬菜。</w:t>
            </w:r>
          </w:p>
        </w:tc>
        <w:tc>
          <w:tcPr>
            <w:tcW w:w="180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李树营</w:t>
            </w:r>
          </w:p>
        </w:tc>
        <w:tc>
          <w:tcPr>
            <w:tcW w:w="192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13188179795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w:t>
            </w:r>
          </w:p>
        </w:tc>
        <w:tc>
          <w:tcPr>
            <w:tcW w:w="192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凌源市佛爷洞乡佛爷洞村</w:t>
            </w:r>
          </w:p>
        </w:tc>
        <w:tc>
          <w:tcPr>
            <w:tcW w:w="186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户用养鸡</w:t>
            </w:r>
          </w:p>
        </w:tc>
        <w:tc>
          <w:tcPr>
            <w:tcW w:w="5760" w:type="dxa"/>
            <w:vAlign w:val="center"/>
          </w:tcPr>
          <w:p>
            <w:pPr>
              <w:keepNext w:val="0"/>
              <w:keepLines w:val="0"/>
              <w:widowControl/>
              <w:suppressLineNumbers w:val="0"/>
              <w:jc w:val="left"/>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朝阳市住建委帮扶佛爷洞乡佛爷洞村，自2017年带动贫困户发展户用养鸡（鹅）项目，2017年免费每户发放30鸡雏，共发放2600只，2018年为贫困户免费发放鸡雏、鹅雏共1676只，帮扶单位党员干部与贫困户结对为贫困户联系产品销路，对销售有困难的贫困户高价联系销售，连续两年来贫困户靠此项目，每年户均增收1000元左右。</w:t>
            </w:r>
          </w:p>
        </w:tc>
        <w:tc>
          <w:tcPr>
            <w:tcW w:w="180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王德鹏</w:t>
            </w:r>
          </w:p>
        </w:tc>
        <w:tc>
          <w:tcPr>
            <w:tcW w:w="192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13842154545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w:t>
            </w:r>
          </w:p>
        </w:tc>
        <w:tc>
          <w:tcPr>
            <w:tcW w:w="192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凌源市大王杖子乡冯杖子村</w:t>
            </w:r>
          </w:p>
        </w:tc>
        <w:tc>
          <w:tcPr>
            <w:tcW w:w="186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凌源市邮农丰</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农业种植合作社</w:t>
            </w:r>
          </w:p>
        </w:tc>
        <w:tc>
          <w:tcPr>
            <w:tcW w:w="5760" w:type="dxa"/>
            <w:vAlign w:val="center"/>
          </w:tcPr>
          <w:p>
            <w:pPr>
              <w:keepNext w:val="0"/>
              <w:keepLines w:val="0"/>
              <w:widowControl/>
              <w:suppressLineNumbers w:val="0"/>
              <w:jc w:val="left"/>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合作社流转土地200亩用于种植酒高粱以及林业育苗，以流转土地的方式带动贫困户脱贫，其中流转贫困户15户17人土地30亩，每亩每年400-500元</w:t>
            </w:r>
          </w:p>
        </w:tc>
        <w:tc>
          <w:tcPr>
            <w:tcW w:w="180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董晓宇</w:t>
            </w:r>
          </w:p>
        </w:tc>
        <w:tc>
          <w:tcPr>
            <w:tcW w:w="192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18242152250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w:t>
            </w:r>
          </w:p>
        </w:tc>
        <w:tc>
          <w:tcPr>
            <w:tcW w:w="192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凌源市大王杖子乡小刘杖子村</w:t>
            </w:r>
          </w:p>
        </w:tc>
        <w:tc>
          <w:tcPr>
            <w:tcW w:w="186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黑凤鸡养殖</w:t>
            </w:r>
          </w:p>
        </w:tc>
        <w:tc>
          <w:tcPr>
            <w:tcW w:w="5760" w:type="dxa"/>
            <w:vAlign w:val="center"/>
          </w:tcPr>
          <w:p>
            <w:pPr>
              <w:keepNext w:val="0"/>
              <w:keepLines w:val="0"/>
              <w:widowControl/>
              <w:suppressLineNumbers w:val="0"/>
              <w:jc w:val="left"/>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目前正在建设二栋鸡舍各600平，其中一栋已接近完工，鸡舍全部建成后将实现2万只养殖规模。预计年出栏量6万只实现年产值60万，可带动贫困户99户162人，每人每年实现分红100-600元不等。</w:t>
            </w:r>
          </w:p>
        </w:tc>
        <w:tc>
          <w:tcPr>
            <w:tcW w:w="1800"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董晓宇</w:t>
            </w:r>
          </w:p>
        </w:tc>
        <w:tc>
          <w:tcPr>
            <w:tcW w:w="1927" w:type="dxa"/>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18242152250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7</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凌源市大王杖子乡大刘杖子村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黄牛养殖</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预计存栏量50头，黄牛年出栏量20头实现年产值20万元，可带动贫困户24户133人，每人每年实现分红100-600元不等。</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董晓宇</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18242152250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8</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凌源市大王杖子乡李家营子村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鹌鹑养殖</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预计存栏量10万只，鹌鹑蛋年产量45万元，实现年产值180万元，可带动贫困户92户166人，每人每年实现分红100-600元不等。</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董晓宇</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18242152250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9</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凌源市四合当镇东大杖子村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红砖砖厂</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红砖制作</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赵长海</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13898083297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凌源市四合当镇东大杖子村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铸件厂</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铸造</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赵长海</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13898083297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11</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凌源市大河北镇榆树沟村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酒高粱种植</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Style w:val="5"/>
                <w:rFonts w:hAnsi="宋体"/>
                <w:lang w:val="en-US" w:eastAsia="zh-CN" w:bidi="ar"/>
              </w:rPr>
              <w:t>凌源市大河北镇绿丰土地股份专业合作社，成立于</w:t>
            </w:r>
            <w:r>
              <w:rPr>
                <w:rStyle w:val="6"/>
                <w:rFonts w:hAnsi="宋体"/>
                <w:lang w:val="en-US" w:eastAsia="zh-CN" w:bidi="ar"/>
              </w:rPr>
              <w:t>2017年，2018年35（其中贫困户8户）户种植酒高粱200亩共产酒高粱3万余斤，已销售1.5万斤，剩余1.5万金，预售价1.2-1.5元/斤，可带动贫困户增收3万元。</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潘志文</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15604919440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12</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凌源市大河北镇魏杖子村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油料作物种植与加工</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Style w:val="5"/>
                <w:rFonts w:hAnsi="宋体"/>
                <w:lang w:val="en-US" w:eastAsia="zh-CN" w:bidi="ar"/>
              </w:rPr>
              <w:t>凌源市大河北旺农种植土地股份专业合作社，成立于</w:t>
            </w:r>
            <w:r>
              <w:rPr>
                <w:rStyle w:val="6"/>
                <w:rFonts w:hAnsi="宋体"/>
                <w:lang w:val="en-US" w:eastAsia="zh-CN" w:bidi="ar"/>
              </w:rPr>
              <w:t>2017年，81户农户（其中建档立卡户11户）入股，每亩土地收入保本800元，剩余利润二次分红，2018年种植花生12亩，油葵35亩，共产油5700斤，已售5000斤，剩余700斤，预售价110-150元每桶，可带动11户贫困户增收2400元.2019年计划种植100亩（花生50亩，油葵50亩）预计产量5万斤，可直接销售花生3.5-4元/斤，榨油成品，可产油2万斤，110-150元/桶，约2300桶，可带动11户贫困户增收2500元</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魏廷东</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13842102928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7"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凌源市四官营子镇老杖子村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苹果种植、畜禽养殖</w:t>
            </w:r>
          </w:p>
        </w:tc>
        <w:tc>
          <w:tcPr>
            <w:tcW w:w="5760" w:type="dxa"/>
            <w:vAlign w:val="center"/>
          </w:tcPr>
          <w:p>
            <w:pPr>
              <w:keepNext w:val="0"/>
              <w:keepLines w:val="0"/>
              <w:widowControl/>
              <w:suppressLineNumbers w:val="0"/>
              <w:jc w:val="left"/>
              <w:textAlignment w:val="center"/>
              <w:rPr>
                <w:rStyle w:val="5"/>
                <w:rFonts w:hAnsi="宋体"/>
                <w:lang w:val="en-US" w:eastAsia="zh-CN" w:bidi="ar"/>
              </w:rPr>
            </w:pPr>
            <w:r>
              <w:rPr>
                <w:rFonts w:hint="default" w:ascii="仿宋_GB2312" w:hAnsi="宋体" w:eastAsia="仿宋_GB2312" w:cs="仿宋_GB2312"/>
                <w:i w:val="0"/>
                <w:color w:val="000000"/>
                <w:kern w:val="0"/>
                <w:sz w:val="20"/>
                <w:szCs w:val="20"/>
                <w:u w:val="none"/>
                <w:lang w:val="en-US" w:eastAsia="zh-CN" w:bidi="ar"/>
              </w:rPr>
              <w:t>由凌源市振平土地股份专业合作社组织实施，凌源市振平土地股份专业合作社自2014年开始采取“党建+合作社+农业共营制+精准扶贫”的发展模式，推行了“三变三化”的产业经营模式（既资源变股本、资金变股金、农民变股民，规模化、组织化、专业化），建设标准化寒富士苹果生产基地，兼作林下经济，同时发展乡村休闲农业旅游。总面积1100亩，其中流转土地530亩，合作经营680亩，栽植寒富士、国光苹果达10万株。2019年可生产果品2万斤。红色小米1万斤，优质天然蜂蜜2000斤，溜达鸡1000只、溜达羊500只、溜达猪100头、笨鸡蛋2000斤。凌源市振平土地股份专业合作社可以采取固定数量果树（畜禽、鸡蛋、蜂蜜）认领、固定地块认领、固定产量收购等多种认领方式认领，与社会各界爱心人士、帮扶单位、经营水果企业等签订认领协议。</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刘振平</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13591943577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14</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凌源市四官营子镇窑上村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订单式蔬菜种植（种植户10户，面积约2亩）</w:t>
            </w:r>
          </w:p>
        </w:tc>
        <w:tc>
          <w:tcPr>
            <w:tcW w:w="5760" w:type="dxa"/>
            <w:vAlign w:val="center"/>
          </w:tcPr>
          <w:p>
            <w:pPr>
              <w:keepNext w:val="0"/>
              <w:keepLines w:val="0"/>
              <w:widowControl/>
              <w:suppressLineNumbers w:val="0"/>
              <w:jc w:val="left"/>
              <w:textAlignment w:val="center"/>
              <w:rPr>
                <w:rStyle w:val="5"/>
                <w:rFonts w:hAnsi="宋体"/>
                <w:lang w:val="en-US" w:eastAsia="zh-CN" w:bidi="ar"/>
              </w:rPr>
            </w:pPr>
            <w:r>
              <w:rPr>
                <w:rFonts w:hint="default" w:ascii="仿宋_GB2312" w:hAnsi="宋体" w:eastAsia="仿宋_GB2312" w:cs="仿宋_GB2312"/>
                <w:i w:val="0"/>
                <w:color w:val="000000"/>
                <w:kern w:val="0"/>
                <w:sz w:val="20"/>
                <w:szCs w:val="20"/>
                <w:u w:val="none"/>
                <w:lang w:val="en-US" w:eastAsia="zh-CN" w:bidi="ar"/>
              </w:rPr>
              <w:t>由村里集体组织10户贫困户利用自家菜园种植各类蔬菜，保证施肥为有机肥，不用农药，保证生产无公害蔬菜，也可订单种植规定品种，认领方也可租地自己种植和委托种植，与帮扶单位或社会各界人士签订认领协议（种植户10户，面积约2亩）</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冯杰</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15114230345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凌源市四官营子镇黄花沟村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果树种植、畜禽养殖</w:t>
            </w:r>
          </w:p>
        </w:tc>
        <w:tc>
          <w:tcPr>
            <w:tcW w:w="5760" w:type="dxa"/>
            <w:vAlign w:val="center"/>
          </w:tcPr>
          <w:p>
            <w:pPr>
              <w:keepNext w:val="0"/>
              <w:keepLines w:val="0"/>
              <w:widowControl/>
              <w:suppressLineNumbers w:val="0"/>
              <w:jc w:val="left"/>
              <w:textAlignment w:val="center"/>
              <w:rPr>
                <w:rStyle w:val="5"/>
                <w:rFonts w:hAnsi="宋体"/>
                <w:lang w:val="en-US" w:eastAsia="zh-CN" w:bidi="ar"/>
              </w:rPr>
            </w:pPr>
            <w:r>
              <w:rPr>
                <w:rFonts w:hint="default" w:ascii="仿宋_GB2312" w:hAnsi="宋体" w:eastAsia="仿宋_GB2312" w:cs="仿宋_GB2312"/>
                <w:i w:val="0"/>
                <w:color w:val="000000"/>
                <w:kern w:val="0"/>
                <w:sz w:val="20"/>
                <w:szCs w:val="20"/>
                <w:u w:val="none"/>
                <w:lang w:val="en-US" w:eastAsia="zh-CN" w:bidi="ar"/>
              </w:rPr>
              <w:t>由黄花沟村党支部领办的凌源市东发林果农民专业合作社组织实施，该合作社成立于2016年7月，实行农业共营制，建立“党建+合作社+农业共营制+精准扶贫”模式，带领全村建档立卡贫困户建设标准化果树生产基地，兼作林下经济，同时发展乡村休闲农业旅游。现已流转土地260亩，合作经营420亩，产业基地达680亩，栽植春雪桃、金太阳杏共8000株。同时发展非洲雁养殖。今年因果树栽植时间较短，产量有限，春雪桃产量估计2000斤，金太阳杏500斤，非洲雁存栏600只。凌源市东发林果农民专业合作社可以采取固定株数果树认领、固定地块认领、固定产量收购等多种认领方式认领，与社会各界爱心人士、帮扶单位、经营企业等签订认领协议。</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刘东贺</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13082200858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16</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凌源市瓦房店镇李杖子村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养鸡</w:t>
            </w:r>
          </w:p>
        </w:tc>
        <w:tc>
          <w:tcPr>
            <w:tcW w:w="5760" w:type="dxa"/>
            <w:vAlign w:val="center"/>
          </w:tcPr>
          <w:p>
            <w:pPr>
              <w:keepNext w:val="0"/>
              <w:keepLines w:val="0"/>
              <w:widowControl/>
              <w:suppressLineNumbers w:val="0"/>
              <w:jc w:val="left"/>
              <w:textAlignment w:val="center"/>
              <w:rPr>
                <w:rStyle w:val="5"/>
                <w:rFonts w:hAnsi="宋体"/>
                <w:lang w:val="en-US" w:eastAsia="zh-CN" w:bidi="ar"/>
              </w:rPr>
            </w:pPr>
            <w:r>
              <w:rPr>
                <w:rFonts w:hint="default" w:ascii="仿宋_GB2312" w:hAnsi="宋体" w:eastAsia="仿宋_GB2312" w:cs="仿宋_GB2312"/>
                <w:i w:val="0"/>
                <w:color w:val="000000"/>
                <w:kern w:val="0"/>
                <w:sz w:val="20"/>
                <w:szCs w:val="20"/>
                <w:u w:val="none"/>
                <w:lang w:val="en-US" w:eastAsia="zh-CN" w:bidi="ar"/>
              </w:rPr>
              <w:t>农户自家散养溜达鸡100只</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张亚丽</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15642196311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17</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凌源市小城子镇杨大营子村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标准化示范果园项目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凌源市东瑞土地股份专业合作社位于小城子镇杨大营子村，项目占地518亩，梨树2.1万株，现已栽种早酥、红酥、皇冠等8个品牌梨树，梨树已结果。合作社实行联合制，即“1总社+5分社”发展模式，采取“党支部+产业+项目+贫困户”运行模式，实行共营制，采取土地股份规模经营、保底+分红运作模式，每年每亩地保底500元以上。同时，扶贫户可以通过合作社领养果树自主经营，年末出售果时，可得到20%的收入，有效的带动扶贫户无投入多收入的增收效益，实现共同致富。</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赵凤祥</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凌源市三家子乡杨树沟二杖子</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杂粮种植</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杨树沟二杖子村于2017年开始种植面积150亩、产量4.5万斤纯绿色有机小米.</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张芳鸣</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15904216909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19</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凌源市牛营子镇白尺沟村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白尺沟村“溜达鸡”认养项目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我镇现有2处年出栏12万只扶贫肉食鸡养殖厂，与宏发公司合作经营，按公司要求，生长较慢的弱残鸡要及时淘汰，年总量约2000余只。我镇组织将弱残鸡分发给贫困户散养，按柴鸡标准喂养，年末由帮扶干部、广大爱心人士认领收购，贫困户饲养的肉鸡，出售所得收益全部归贫困户，贫困户年可增加收入400元左右。</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郑海阔</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15042871567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20</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朝阳县羊山镇鲁王杖子村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肉牛养殖</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鲁王杖子村肉牛养殖现有存栏40头，准备继续引进100头，需要资金1500000元。</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薛景林</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13252786188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21</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朝阳县羊山镇徐杖子村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香菇生产</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现有大棚1栋，准备新建大棚5栋，占地面积8亩，投资100万元</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高井飞</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15242179580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22</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朝阳县羊山镇西山村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苗木发展</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现有苗木产业1000亩，准备继续扩大规模200亩，需要投资50万元。</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邢广云</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15042892455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23</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朝阳县瓦房子镇八个行政村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香菇种植</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瓦房子镇八个行政村全部发展村级香菇种植产业，拥有香菇种植大棚72栋。目前存在的困难就是香菇的价格偏低和销路窄。</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姚立波</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18342154040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24</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朝阳县瓦房子镇八个行政村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自主脱贫种养殖项目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扶持贫困户自主发展种养、殖业项目</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姚立波</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18342154040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25</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朝阳县胜利镇楼子山村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扶贫果园</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流转土地121.48亩栽种“鸡心果”苹果10000株，带动贫困户29户64人脱贫。</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李世民</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15042811278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26</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朝阳县胜利镇金杖子村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扶贫果园</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流转土地106.46亩种植“锦丰”梨带动贫困户61户155人脱贫。</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孔宪贺</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15754230879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27</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朝阳县尚志乡范家沟</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朝阳县德刚土地股份有限合作社</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合作社主要种植小杂粮谷子和养蜂，年产小米3万斤、蜂蜜1万斤。</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陈德刚</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15042107822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28</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朝阳县尚志乡二车户</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朝阳县尚志乡三合酒坊</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酒作坊生产玉米、高粮小烧白酒，年产1.2万斤</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范忠忱</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13842106459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29</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朝阳县南双庙镇南双庙村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蔬菜合作社</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大棚蔬菜种植销售</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徐守学</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15542138111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30</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朝阳县南双庙镇单家店村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桃树园合作社</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水蜜桃种植</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修德贺</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13390399445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31</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朝阳县南双庙镇下杖子村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桃树园合作社</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水蜜桃种植</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孙明钢</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15824933817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32</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朝阳县南双庙镇下杖子村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土地股份有限合作社</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大葱种植</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张士军</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13188165655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33</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朝阳县贾家店农场一分场</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园区扶贫认养</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今年一共分165份，一份一分地认养金额1180元，今年继续做好这项工作</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张显明</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18340201161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34</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朝阳县根德营子乡曹杖子村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大枣果园</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曹杖子村有两个精品果园，和上千亩的枣树，在秋季需要寻找好的销售渠道。</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王雅玲</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13188150488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35</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朝阳县根德营子乡曹杖子村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大枣果园</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需要进行商标注册。</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王雅玲</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13188150488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36</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朝阳县根德营子乡曹杖子村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大枣果园</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需要建立电商平台，通过网络渠道进行销售。</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王雅玲</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13188150488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37</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朝阳县根德营子乡曹杖子村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土地合作社</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需要地膜、化肥、滴管等农业、水利方面资助。</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王雅玲</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13188150488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38</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朝阳县根德营子乡曹杖子村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宪奇木材加工厂</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需要资金支持。</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王雅玲</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13188150488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39</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朝阳县根德营子乡曹杖子村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贫困户枣树</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大量枣树需要进行认养，100元一株。</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王雅玲</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13188150488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40</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朝阳县根德营子乡曹杖子村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联通等信号设施</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二梁子组和三梁子组联通、电信、移动都没有信号，但已经有基础信号塔，需要进行下一步完善，以使信号可以开通。</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王雅玲</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13188150488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41</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朝阳县根德营子乡根德村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桑葚采摘园</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桑葚采摘园年产1000斤以上，规模每年逐步扩大。由于果期短销售量小大部分腐烂，需寻找销售渠道。</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陈学伟</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15204200160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42</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朝阳县大庙镇老西沟村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朝阳县大庙镇生态肉羊养殖专业合作社    （养殖藏香猪）</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合作社现在养殖藏香猪，现有藏香猪400头，200头待销售。</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梁振波</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13842199318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43</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朝阳县大庙镇邓杖子村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朝阳县凤友肉驴养殖场</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该场现存栏肉驴105头，自繁自养，年繁殖驴驹30头，现有20头待销。</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丁凤友</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13591865286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44</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朝阳县波罗赤镇白营子村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光伏发电</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计划投资20万元建一村级光伏电站一处，带动本村贫困人口脱贫</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付茂源</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13130840809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45</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朝阳县波罗赤镇康家屯村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光伏发电</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计划投资20万元建一村级光伏电站一处，带动本村贫困人口脱贫</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付茂源</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13130840809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46</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朝阳县波罗赤镇南洼村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光伏发电</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计划投资20万元建一村级光伏电站一处，带动本村贫困人口脱贫</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付茂源</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13130840809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47</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朝阳县波罗赤镇华家店村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光伏发电</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计划投资20万元建一村级光伏电站一处，带动本村贫困人口脱贫</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付茂源</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13130840809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48</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建平县哈拉道口镇嘎岔村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爱心认领</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朝阳市住房公积金帮扶建平县哈拉道口镇嘎岔村，通过发掘产业优势及特点，推出自产大米，品质优良，价格低，存量充足，需求爱心人士认领！</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曹超</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13704911453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49</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建平县哈拉道口镇三合号村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爱心认领</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外经局及结对帮扶人与所帮扶的三合号村与贫困户协商双方自愿同意，共同经营认领养殖项目养猪。项目覆盖范围为2018年建档立卡10户贫困户。现存栏生猪需要认领。</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张文博</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15004216911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50</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建平县奎德素镇大窝铺村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食堂购买农副产品</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朝阳市邮政公司是奎德素镇大窝铺村驻村工作队，贫困户家中小米等农副产品，待认领。</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吕国华</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13238919059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51</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建平县热水农场博古苏分场</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养羊合作社</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博古苏分场驻村工作队通过“党支部+合作社+贫困户”模式，由供销联社出资3万元，结合分场集体经济发展，共同建设养羊合作社，博古苏分场负责统一经营管理，供销联社负责回购包销，待认领。</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生军成</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13130861313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52</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喀左县白塔子镇西大杖子村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饲养笨鸡</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9户建档立卡贫困户饲养笨鸡2700只。</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周兵（驻村队长）</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13842138500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53</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喀左县十二德堡镇梨树沟村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粮饲玉米</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实施特色种植产业扶贫。成立浩润合作社，种植156亩粮饲玉米，产量15万斤，希望能够被认领，为入股的贫困户增收。</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陈怡彤（驻村队长）</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15204210826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54</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喀左县六官镇化石沟村</w:t>
            </w:r>
          </w:p>
        </w:tc>
        <w:tc>
          <w:tcPr>
            <w:tcW w:w="1860" w:type="dxa"/>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种植（谷子）</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采取贫困户管理，秋收后按市场价统一收购或帮助销售，采取保底价模式，每斤谷子预计3元收购，每亩地产400斤，扣除支出300元/亩，纯收入900元，每亩地比种植玉米多收入200元，</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李东辉（驻村队长）</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15040893109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55</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喀左县六官营子镇六官营子村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羊、猪</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12户贫困户饲养羊130只、猪39头</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黄云成 （村书记）</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13500413987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56</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喀左县平房子小营村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种植：小麦、大豆。养殖：笨鸡、猪</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一、 种植：</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1.小麦：150亩，亩产400公斤，计：6万公斤。</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2.大豆：（小麦下茬）150亩，亩产200公斤，计：3万公斤（产豆油2.4万斤）。</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依托方式：喀左县金龙土地股份合作社。</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二、养殖：</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 xml:space="preserve">    1.笨鸡：每户10-20只，150户，计：1500-3000只。</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2.养猪：每户1-2头，150户，计：150-300头。</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依托方式：贫困户散养。</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张化普</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13842139080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57</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喀左县山嘴子镇黄家店村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铁器加工</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该村现有铁器加工户20户，产品有冷灶、梯子、手推车、大门、炉子。生产方式是根据订单生产，自产自销，平均每户年产值30万元，年总产值600万元。规模较大的有5户。</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朱军</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13842136896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58</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喀左县山嘴子镇鲤莲杖子村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白酒</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山嘴子镇鲤莲杖子村助民酒坊项目</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王强</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13842113841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59</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喀左县羊角沟镇大黄杖子村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笨鸡、小米、木耳</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认领贫困户笨鸡蛋、小米等农产品。建立大黄杖子村木耳产销交易平台</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李学飞（驻村队长）</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13942183567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60</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双塔区长宝乡骆驼山子村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梨树种植</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梨园亩数200亩，共带动贫困户55户，约110人，果树产量约200万斤，合作社以引入外地专家的方式对村民进行培训</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吕德军</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15942114785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61</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双塔区长宝乡平房村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蓖麻种植</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蓖麻亩数551亩，计划年产量500斤/亩，百姓以土地入股的形式在年终获得分红，其中带动贫困户80户，约138人</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王雪良</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13504218021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62</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双塔区他拉皋镇王杖子村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地瓜干加工销售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地瓜种植亩数200亩，共带动贫困户81户，约193人，年产量约4500斤/亩，带动村民发展经济方式如下：</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1、以土地入股形式年底分红；</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2、以打工形式赚取劳酬；</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3、扶贫资金的固定300元/人年分红</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4、村民可提供短途运输服务赚取劳酬；</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村上利用会议形式向村民传播积极思想，带动积极性</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孟宪臣</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13614910170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63</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双塔区桃花吐镇白腰村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蔬菜种植销售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蔬菜种植亩数150亩，共带动贫困户月69户，161人，计划本年度种植白菜1.5万斤/棚，茄子1万斤/棚，西瓜4亩，目前月4000菠菜处在种植当中，企业通过贫困户打工发放劳酬</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鞠英会</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13154223333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64</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双塔区桃花吐镇南台村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菜园爱心认领项目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南台村35户贫困户菜园由贫困户经营管理，党员干部包收包销……等等</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房向义</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15104244000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65</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双塔区孙家湾镇李杖子村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菜园爱心认领项目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李杖子村流转土地24亩，由农村经济局职工共同出资建设，由村组织统一经营管理，单位统一回购包销</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肖木义</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15042176678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66</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双塔区孙家湾镇洞子沟村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枣树爱心认领项目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洞子沟村71户贫困户枣树由个人或部门认领并负责大枣包收、包销，个人认领枣树为1~3棵，部门认领以贫困户家庭为单位，负责所认领贫困户家中所有枣树并负责大枣包收，包销</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郑国瑞</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15040888388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67</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龙城区联合镇北台子村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笨鸡认养项目</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贫困户家采取散养的方式养殖笨鸡，鸡雏选取庄河大骨鸡，每只鸡元旦前后供应给认养户，也可根据认养户确定时间，最晚不迟于农历小年前，每只鸡110元，保证笨鸡重量在5斤以上。最终到认养户手中为白条鸡。</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单葆成</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18604051077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68</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龙城区边杖子镇新房村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认领小笨鸡</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帮助缺少劳动能力的贫苦户发展庭院经济，为贫困户发放经过防疫的本地鸡雏，由贫苦户在房前屋后饲养，等待长大后出售，收入归贫困户所有。按照一只笨鸡100元的市场价，一年可帮助贫困户增收千余元。2019年需要经过防疫的鸡雏300只。</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张雪</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13504210042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69</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龙城区西大营子镇西涝村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认领小笨鸡</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帮助缺少劳动能力的贫苦户发展庭院经济，为贫困户发放经过防疫的本地鸡雏，由贫苦户在房前屋后饲养，等待长大后出售，收入归贫困户所有。按照一只笨鸡100元的市场价，一年可帮助贫困户增收千余元。2019年需要经过防疫的鸡雏300只。</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李伟巍</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13942121169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90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70</w:t>
            </w:r>
          </w:p>
        </w:tc>
        <w:tc>
          <w:tcPr>
            <w:tcW w:w="192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龙城区七道泉子镇潘井村</w:t>
            </w:r>
          </w:p>
        </w:tc>
        <w:tc>
          <w:tcPr>
            <w:tcW w:w="186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散养鸡</w:t>
            </w:r>
          </w:p>
        </w:tc>
        <w:tc>
          <w:tcPr>
            <w:tcW w:w="576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村里动员贫困户养鸡，负责组织，提供鸡雏，饲料，技术，资金。帮扶单位收购村里的鸡</w:t>
            </w:r>
          </w:p>
        </w:tc>
        <w:tc>
          <w:tcPr>
            <w:tcW w:w="1800"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赵占春</w:t>
            </w:r>
          </w:p>
        </w:tc>
        <w:tc>
          <w:tcPr>
            <w:tcW w:w="192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13704060261</w:t>
            </w:r>
          </w:p>
        </w:tc>
      </w:tr>
    </w:tbl>
    <w:p>
      <w:pPr>
        <w:sectPr>
          <w:pgSz w:w="16838" w:h="11906" w:orient="landscape"/>
          <w:pgMar w:top="1800" w:right="1440" w:bottom="1800" w:left="1440" w:header="851" w:footer="992" w:gutter="0"/>
          <w:cols w:space="425" w:num="1"/>
          <w:docGrid w:type="lines" w:linePitch="312" w:charSpace="0"/>
        </w:sectPr>
      </w:pPr>
    </w:p>
    <w:p>
      <w:pPr>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附件2：</w:t>
      </w:r>
    </w:p>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朝阳市社会扶贫“爱心认领”项目统计表</w:t>
      </w:r>
    </w:p>
    <w:tbl>
      <w:tblPr>
        <w:tblStyle w:val="3"/>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175"/>
        <w:gridCol w:w="4275"/>
        <w:gridCol w:w="3075"/>
        <w:gridCol w:w="190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2" w:type="dxa"/>
            <w:gridSpan w:val="2"/>
          </w:tcPr>
          <w:p>
            <w:pPr>
              <w:widowControl w:val="0"/>
              <w:rPr>
                <w:rFonts w:hint="eastAsia" w:ascii="黑体" w:hAnsi="黑体" w:eastAsia="黑体" w:cs="黑体"/>
                <w:b w:val="0"/>
                <w:bCs w:val="0"/>
                <w:color w:val="000000"/>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 xml:space="preserve">单位：  </w:t>
            </w:r>
            <w:r>
              <w:rPr>
                <w:rFonts w:hint="eastAsia" w:ascii="宋体" w:hAnsi="宋体" w:eastAsia="宋体" w:cs="宋体"/>
                <w:i w:val="0"/>
                <w:color w:val="000000"/>
                <w:kern w:val="0"/>
                <w:sz w:val="24"/>
                <w:szCs w:val="24"/>
                <w:u w:val="none"/>
                <w:lang w:val="en-US" w:eastAsia="zh-CN" w:bidi="ar"/>
              </w:rPr>
              <w:t xml:space="preserve"> </w:t>
            </w:r>
          </w:p>
        </w:tc>
        <w:tc>
          <w:tcPr>
            <w:tcW w:w="4275" w:type="dxa"/>
          </w:tcPr>
          <w:p>
            <w:pPr>
              <w:widowControl w:val="0"/>
              <w:rPr>
                <w:rFonts w:hint="eastAsia" w:ascii="黑体" w:hAnsi="黑体" w:eastAsia="黑体" w:cs="黑体"/>
                <w:b w:val="0"/>
                <w:bCs w:val="0"/>
                <w:color w:val="000000"/>
                <w:sz w:val="32"/>
                <w:szCs w:val="32"/>
                <w:vertAlign w:val="baseline"/>
                <w:lang w:val="en-US" w:eastAsia="zh-CN"/>
              </w:rPr>
            </w:pPr>
          </w:p>
        </w:tc>
        <w:tc>
          <w:tcPr>
            <w:tcW w:w="3075" w:type="dxa"/>
            <w:vAlign w:val="top"/>
          </w:tcPr>
          <w:p>
            <w:pPr>
              <w:widowControl w:val="0"/>
              <w:rPr>
                <w:rFonts w:hint="eastAsia" w:ascii="黑体" w:hAnsi="黑体" w:eastAsia="黑体" w:cs="黑体"/>
                <w:b w:val="0"/>
                <w:bCs w:val="0"/>
                <w:color w:val="000000"/>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填表人：</w:t>
            </w:r>
          </w:p>
        </w:tc>
        <w:tc>
          <w:tcPr>
            <w:tcW w:w="1905" w:type="dxa"/>
            <w:vAlign w:val="top"/>
          </w:tcPr>
          <w:p>
            <w:pPr>
              <w:widowControl w:val="0"/>
              <w:rPr>
                <w:rFonts w:hint="eastAsia" w:ascii="黑体" w:hAnsi="黑体" w:eastAsia="黑体" w:cs="黑体"/>
                <w:b w:val="0"/>
                <w:bCs w:val="0"/>
                <w:color w:val="000000"/>
                <w:sz w:val="32"/>
                <w:szCs w:val="32"/>
                <w:vertAlign w:val="baseline"/>
                <w:lang w:val="en-US" w:eastAsia="zh-CN"/>
              </w:rPr>
            </w:pPr>
            <w:r>
              <w:rPr>
                <w:rFonts w:hint="eastAsia" w:ascii="宋体" w:hAnsi="宋体" w:eastAsia="宋体" w:cs="宋体"/>
                <w:i w:val="0"/>
                <w:color w:val="000000"/>
                <w:kern w:val="0"/>
                <w:sz w:val="28"/>
                <w:szCs w:val="28"/>
                <w:u w:val="none"/>
                <w:lang w:val="en-US" w:eastAsia="zh-CN" w:bidi="ar"/>
              </w:rPr>
              <w:t>电话：</w:t>
            </w:r>
          </w:p>
        </w:tc>
        <w:tc>
          <w:tcPr>
            <w:tcW w:w="1630" w:type="dxa"/>
          </w:tcPr>
          <w:p>
            <w:pPr>
              <w:widowControl w:val="0"/>
              <w:rPr>
                <w:rFonts w:hint="eastAsia" w:ascii="黑体" w:hAnsi="黑体" w:eastAsia="黑体" w:cs="黑体"/>
                <w:b w:val="0"/>
                <w:bCs w:val="0"/>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序号</w:t>
            </w:r>
          </w:p>
        </w:tc>
        <w:tc>
          <w:tcPr>
            <w:tcW w:w="2175" w:type="dxa"/>
            <w:vAlign w:val="center"/>
          </w:tcPr>
          <w:p>
            <w:pPr>
              <w:keepNext w:val="0"/>
              <w:keepLines w:val="0"/>
              <w:widowControl/>
              <w:suppressLineNumbers w:val="0"/>
              <w:jc w:val="center"/>
              <w:textAlignment w:val="center"/>
              <w:rPr>
                <w:rFonts w:hint="eastAsia" w:ascii="黑体" w:hAnsi="黑体" w:eastAsia="黑体" w:cs="黑体"/>
                <w:b w:val="0"/>
                <w:bCs w:val="0"/>
                <w:color w:val="000000"/>
                <w:sz w:val="32"/>
                <w:szCs w:val="32"/>
                <w:vertAlign w:val="baseline"/>
                <w:lang w:val="en-US" w:eastAsia="zh-CN"/>
              </w:rPr>
            </w:pPr>
            <w:r>
              <w:rPr>
                <w:rFonts w:hint="eastAsia" w:ascii="宋体" w:hAnsi="宋体" w:eastAsia="宋体" w:cs="宋体"/>
                <w:b/>
                <w:i w:val="0"/>
                <w:color w:val="000000"/>
                <w:kern w:val="0"/>
                <w:sz w:val="28"/>
                <w:szCs w:val="28"/>
                <w:u w:val="none"/>
                <w:lang w:val="en-US" w:eastAsia="zh-CN" w:bidi="ar"/>
              </w:rPr>
              <w:t>认领项目名称</w:t>
            </w:r>
          </w:p>
        </w:tc>
        <w:tc>
          <w:tcPr>
            <w:tcW w:w="4275" w:type="dxa"/>
            <w:vAlign w:val="center"/>
          </w:tcPr>
          <w:p>
            <w:pPr>
              <w:keepNext w:val="0"/>
              <w:keepLines w:val="0"/>
              <w:widowControl/>
              <w:suppressLineNumbers w:val="0"/>
              <w:jc w:val="center"/>
              <w:textAlignment w:val="center"/>
              <w:rPr>
                <w:rFonts w:hint="eastAsia" w:ascii="黑体" w:hAnsi="黑体" w:eastAsia="黑体" w:cs="黑体"/>
                <w:b w:val="0"/>
                <w:bCs w:val="0"/>
                <w:color w:val="000000"/>
                <w:sz w:val="32"/>
                <w:szCs w:val="32"/>
                <w:vertAlign w:val="baseline"/>
                <w:lang w:val="en-US" w:eastAsia="zh-CN"/>
              </w:rPr>
            </w:pPr>
            <w:r>
              <w:rPr>
                <w:rFonts w:hint="eastAsia" w:ascii="宋体" w:hAnsi="宋体" w:eastAsia="宋体" w:cs="宋体"/>
                <w:b/>
                <w:i w:val="0"/>
                <w:color w:val="000000"/>
                <w:kern w:val="0"/>
                <w:sz w:val="28"/>
                <w:szCs w:val="28"/>
                <w:u w:val="none"/>
                <w:lang w:val="en-US" w:eastAsia="zh-CN" w:bidi="ar"/>
              </w:rPr>
              <w:t>认领项目简介</w:t>
            </w:r>
          </w:p>
        </w:tc>
        <w:tc>
          <w:tcPr>
            <w:tcW w:w="30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爱心团队（人士）名</w:t>
            </w:r>
          </w:p>
        </w:tc>
        <w:tc>
          <w:tcPr>
            <w:tcW w:w="19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认领时间</w:t>
            </w:r>
          </w:p>
        </w:tc>
        <w:tc>
          <w:tcPr>
            <w:tcW w:w="1630" w:type="dxa"/>
            <w:vAlign w:val="center"/>
          </w:tcPr>
          <w:p>
            <w:pPr>
              <w:keepNext w:val="0"/>
              <w:keepLines w:val="0"/>
              <w:widowControl/>
              <w:suppressLineNumbers w:val="0"/>
              <w:jc w:val="center"/>
              <w:textAlignment w:val="center"/>
              <w:rPr>
                <w:rFonts w:hint="eastAsia" w:ascii="黑体" w:hAnsi="黑体" w:eastAsia="黑体" w:cs="黑体"/>
                <w:b w:val="0"/>
                <w:bCs w:val="0"/>
                <w:color w:val="000000"/>
                <w:sz w:val="32"/>
                <w:szCs w:val="32"/>
                <w:vertAlign w:val="baseline"/>
                <w:lang w:val="en-US" w:eastAsia="zh-CN"/>
              </w:rPr>
            </w:pPr>
            <w:r>
              <w:rPr>
                <w:rFonts w:hint="eastAsia" w:ascii="宋体" w:hAnsi="宋体" w:eastAsia="宋体" w:cs="宋体"/>
                <w:b/>
                <w:i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21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42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30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90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63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21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42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30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90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63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21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42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30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90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63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21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42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30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90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63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21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42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30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90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63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21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42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30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90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63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21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42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30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90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63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21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42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307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905"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c>
          <w:tcPr>
            <w:tcW w:w="163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tc>
      </w:tr>
    </w:tbl>
    <w:p>
      <w:pPr>
        <w:rPr>
          <w:rFonts w:hint="eastAsia" w:ascii="黑体" w:hAnsi="黑体" w:eastAsia="黑体" w:cs="黑体"/>
          <w:b w:val="0"/>
          <w:bCs w:val="0"/>
          <w:color w:val="00000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476AB"/>
    <w:rsid w:val="120A11ED"/>
    <w:rsid w:val="5BA91CE1"/>
    <w:rsid w:val="79947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71"/>
    <w:basedOn w:val="4"/>
    <w:qFormat/>
    <w:uiPriority w:val="0"/>
    <w:rPr>
      <w:rFonts w:hint="default" w:ascii="仿宋_GB2312" w:eastAsia="仿宋_GB2312" w:cs="仿宋_GB2312"/>
      <w:color w:val="000000"/>
      <w:sz w:val="20"/>
      <w:szCs w:val="20"/>
      <w:u w:val="none"/>
    </w:rPr>
  </w:style>
  <w:style w:type="character" w:customStyle="1" w:styleId="6">
    <w:name w:val="font21"/>
    <w:basedOn w:val="4"/>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2019-04-30T02:39:00Z</dcterms:created>
  <dc:creator>张曦曦</dc:creator>
  <cp:lastModifiedBy>蕾</cp:lastModifiedBy>
  <dcterms:modified xsi:type="dcterms:W3CDTF">2019-05-05T06:12:20Z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